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4D" w:rsidRDefault="00171F01" w:rsidP="00171F01">
      <w:pPr>
        <w:jc w:val="center"/>
      </w:pPr>
      <w:r>
        <w:t>Graduation Exam Worksheet- Grammar</w:t>
      </w:r>
    </w:p>
    <w:p w:rsidR="00171F01" w:rsidRDefault="00171F01" w:rsidP="00171F01">
      <w:pPr>
        <w:pStyle w:val="NoSpacing"/>
      </w:pPr>
      <w:r>
        <w:t>Student Name _____________________________</w:t>
      </w:r>
      <w:proofErr w:type="gramStart"/>
      <w:r>
        <w:t>_  Date</w:t>
      </w:r>
      <w:proofErr w:type="gramEnd"/>
      <w:r>
        <w:t xml:space="preserve"> ___________</w:t>
      </w:r>
      <w:r>
        <w:tab/>
      </w:r>
      <w:r>
        <w:tab/>
      </w:r>
      <w:r>
        <w:tab/>
        <w:t>SCORE _______</w:t>
      </w:r>
    </w:p>
    <w:p w:rsidR="00171F01" w:rsidRDefault="00171F01" w:rsidP="00171F01">
      <w:pPr>
        <w:pStyle w:val="NoSpacing"/>
      </w:pPr>
      <w:r>
        <w:t>Teacher:  Casey C. Moore</w:t>
      </w:r>
    </w:p>
    <w:p w:rsidR="00171F01" w:rsidRDefault="00171F01" w:rsidP="00171F01">
      <w:pPr>
        <w:pStyle w:val="NoSpacing"/>
      </w:pPr>
    </w:p>
    <w:p w:rsidR="00171F01" w:rsidRDefault="00171F01" w:rsidP="00171F01">
      <w:pPr>
        <w:pStyle w:val="NoSpacing"/>
      </w:pPr>
      <w:r>
        <w:t>Define these terms:</w:t>
      </w:r>
    </w:p>
    <w:p w:rsidR="00171F01" w:rsidRDefault="00171F01" w:rsidP="00171F01">
      <w:pPr>
        <w:pStyle w:val="NoSpacing"/>
      </w:pPr>
    </w:p>
    <w:p w:rsidR="00171F01" w:rsidRDefault="00171F01" w:rsidP="00171F01">
      <w:pPr>
        <w:pStyle w:val="NoSpacing"/>
        <w:numPr>
          <w:ilvl w:val="0"/>
          <w:numId w:val="1"/>
        </w:numPr>
      </w:pPr>
      <w:r>
        <w:t>Ellipsis Mark</w:t>
      </w:r>
    </w:p>
    <w:p w:rsidR="00171F01" w:rsidRDefault="00171F01" w:rsidP="00171F01">
      <w:pPr>
        <w:pStyle w:val="NoSpacing"/>
        <w:numPr>
          <w:ilvl w:val="0"/>
          <w:numId w:val="1"/>
        </w:numPr>
      </w:pPr>
      <w:r>
        <w:t>Dash</w:t>
      </w:r>
    </w:p>
    <w:p w:rsidR="00171F01" w:rsidRDefault="00171F01" w:rsidP="00171F01">
      <w:pPr>
        <w:pStyle w:val="NoSpacing"/>
        <w:numPr>
          <w:ilvl w:val="0"/>
          <w:numId w:val="1"/>
        </w:numPr>
      </w:pPr>
      <w:r>
        <w:t>Apostrophe</w:t>
      </w:r>
    </w:p>
    <w:p w:rsidR="00171F01" w:rsidRDefault="00171F01" w:rsidP="00171F01">
      <w:pPr>
        <w:pStyle w:val="NoSpacing"/>
        <w:numPr>
          <w:ilvl w:val="0"/>
          <w:numId w:val="1"/>
        </w:numPr>
      </w:pPr>
      <w:r>
        <w:t xml:space="preserve">Colon </w:t>
      </w:r>
    </w:p>
    <w:p w:rsidR="00171F01" w:rsidRDefault="00171F01" w:rsidP="00171F01">
      <w:pPr>
        <w:pStyle w:val="NoSpacing"/>
        <w:numPr>
          <w:ilvl w:val="0"/>
          <w:numId w:val="1"/>
        </w:numPr>
      </w:pPr>
      <w:r>
        <w:t>Root word</w:t>
      </w:r>
    </w:p>
    <w:p w:rsidR="00171F01" w:rsidRDefault="00171F01" w:rsidP="00171F01">
      <w:pPr>
        <w:pStyle w:val="NoSpacing"/>
        <w:ind w:left="360"/>
      </w:pPr>
    </w:p>
    <w:p w:rsidR="00171F01" w:rsidRDefault="00171F01" w:rsidP="00171F01">
      <w:pPr>
        <w:pStyle w:val="NoSpacing"/>
      </w:pPr>
      <w:r>
        <w:t xml:space="preserve">Match the term on the left with its definition on the right. </w:t>
      </w:r>
    </w:p>
    <w:p w:rsidR="00171F01" w:rsidRDefault="00171F01" w:rsidP="00171F01">
      <w:pPr>
        <w:pStyle w:val="NoSpacing"/>
      </w:pPr>
    </w:p>
    <w:p w:rsidR="00171F01" w:rsidRDefault="00171F01" w:rsidP="00171F01">
      <w:pPr>
        <w:pStyle w:val="NoSpacing"/>
      </w:pPr>
      <w:r>
        <w:t>________</w:t>
      </w:r>
      <w:proofErr w:type="gramStart"/>
      <w:r>
        <w:t>_  interrogative</w:t>
      </w:r>
      <w:proofErr w:type="gramEnd"/>
      <w:r>
        <w:t xml:space="preserve"> sentence </w:t>
      </w:r>
      <w:r>
        <w:tab/>
        <w:t xml:space="preserve">a.  </w:t>
      </w:r>
      <w:proofErr w:type="gramStart"/>
      <w:r>
        <w:t>these</w:t>
      </w:r>
      <w:proofErr w:type="gramEnd"/>
      <w:r>
        <w:t xml:space="preserve"> are words or phrases that make the intended meaning more specific</w:t>
      </w:r>
    </w:p>
    <w:p w:rsidR="00171F01" w:rsidRDefault="00171F01" w:rsidP="00171F01">
      <w:pPr>
        <w:pStyle w:val="NoSpacing"/>
      </w:pPr>
    </w:p>
    <w:p w:rsidR="00171F01" w:rsidRDefault="00171F01" w:rsidP="00171F01">
      <w:pPr>
        <w:pStyle w:val="NoSpacing"/>
      </w:pPr>
      <w:r>
        <w:t>________</w:t>
      </w:r>
      <w:proofErr w:type="gramStart"/>
      <w:r>
        <w:t>_  gender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this</w:t>
      </w:r>
      <w:proofErr w:type="gramEnd"/>
      <w:r>
        <w:t xml:space="preserve"> is the form of a pronoun which changes depending on the words </w:t>
      </w:r>
    </w:p>
    <w:p w:rsidR="00171F01" w:rsidRDefault="00171F01" w:rsidP="00171F01">
      <w:pPr>
        <w:pStyle w:val="NoSpacing"/>
        <w:ind w:left="2880" w:firstLine="720"/>
      </w:pPr>
      <w:r>
        <w:t xml:space="preserve">     </w:t>
      </w:r>
      <w:proofErr w:type="gramStart"/>
      <w:r>
        <w:t>relationship</w:t>
      </w:r>
      <w:proofErr w:type="gramEnd"/>
      <w:r>
        <w:t xml:space="preserve"> to the other words in the sentence</w:t>
      </w:r>
    </w:p>
    <w:p w:rsidR="00171F01" w:rsidRDefault="00171F01" w:rsidP="00171F01">
      <w:pPr>
        <w:pStyle w:val="NoSpacing"/>
        <w:ind w:left="3600" w:hanging="3600"/>
      </w:pPr>
      <w:r>
        <w:t>________</w:t>
      </w:r>
      <w:proofErr w:type="gramStart"/>
      <w:r>
        <w:t>_  correlative</w:t>
      </w:r>
      <w:proofErr w:type="gramEnd"/>
      <w:r>
        <w:t xml:space="preserve"> conjunction</w:t>
      </w:r>
      <w:r>
        <w:tab/>
        <w:t xml:space="preserve">c.  </w:t>
      </w:r>
      <w:proofErr w:type="gramStart"/>
      <w:r>
        <w:t>these</w:t>
      </w:r>
      <w:proofErr w:type="gramEnd"/>
      <w:r>
        <w:t xml:space="preserve"> come in pairs and they are used to connect elements of sentences.     </w:t>
      </w:r>
    </w:p>
    <w:p w:rsidR="00171F01" w:rsidRDefault="00171F01" w:rsidP="00171F01">
      <w:pPr>
        <w:pStyle w:val="NoSpacing"/>
        <w:ind w:left="3600"/>
      </w:pPr>
      <w:r>
        <w:t xml:space="preserve">     Examples: either…or, neither….nor, not only…but also</w:t>
      </w:r>
    </w:p>
    <w:p w:rsidR="00171F01" w:rsidRDefault="00171F01" w:rsidP="00171F01">
      <w:pPr>
        <w:pStyle w:val="NoSpacing"/>
        <w:ind w:left="2880" w:hanging="2880"/>
      </w:pPr>
      <w:r>
        <w:t>________</w:t>
      </w:r>
      <w:proofErr w:type="gramStart"/>
      <w:r>
        <w:t>_  quotation</w:t>
      </w:r>
      <w:proofErr w:type="gramEnd"/>
      <w:r>
        <w:t xml:space="preserve"> marks</w:t>
      </w:r>
      <w:r>
        <w:tab/>
      </w:r>
      <w:r>
        <w:tab/>
        <w:t xml:space="preserve">d.  </w:t>
      </w:r>
      <w:proofErr w:type="gramStart"/>
      <w:r>
        <w:t>these</w:t>
      </w:r>
      <w:proofErr w:type="gramEnd"/>
      <w:r>
        <w:t xml:space="preserve"> are used to enclose direct quotations and to designate the titles of             </w:t>
      </w:r>
    </w:p>
    <w:p w:rsidR="00171F01" w:rsidRDefault="00171F01" w:rsidP="00171F01">
      <w:pPr>
        <w:pStyle w:val="NoSpacing"/>
        <w:ind w:left="2880" w:hanging="2880"/>
      </w:pPr>
      <w:r>
        <w:t xml:space="preserve">                                                                              </w:t>
      </w:r>
      <w:proofErr w:type="gramStart"/>
      <w:r>
        <w:t>short</w:t>
      </w:r>
      <w:proofErr w:type="gramEnd"/>
      <w:r>
        <w:t xml:space="preserve"> works like articles, poems, short stories, </w:t>
      </w:r>
      <w:proofErr w:type="spellStart"/>
      <w:r>
        <w:t>tv</w:t>
      </w:r>
      <w:proofErr w:type="spellEnd"/>
      <w:r>
        <w:t xml:space="preserve"> episodes, and websites</w:t>
      </w:r>
    </w:p>
    <w:p w:rsidR="00171F01" w:rsidRDefault="00171F01" w:rsidP="00171F01">
      <w:pPr>
        <w:pStyle w:val="NoSpacing"/>
        <w:ind w:left="2880" w:hanging="2880"/>
      </w:pPr>
      <w:r>
        <w:t>________</w:t>
      </w:r>
      <w:proofErr w:type="gramStart"/>
      <w:r>
        <w:t xml:space="preserve">_  </w:t>
      </w:r>
      <w:r w:rsidR="00950BA2">
        <w:t>pronoun</w:t>
      </w:r>
      <w:proofErr w:type="gramEnd"/>
      <w:r w:rsidR="00950BA2">
        <w:t xml:space="preserve"> case</w:t>
      </w:r>
      <w:r w:rsidR="00950BA2">
        <w:tab/>
      </w:r>
      <w:r w:rsidR="00950BA2">
        <w:tab/>
        <w:t xml:space="preserve">e.  </w:t>
      </w:r>
      <w:proofErr w:type="gramStart"/>
      <w:r w:rsidR="00950BA2">
        <w:t>these</w:t>
      </w:r>
      <w:proofErr w:type="gramEnd"/>
      <w:r w:rsidR="00950BA2">
        <w:t xml:space="preserve"> words are used in English and borrowed directly from other languages</w:t>
      </w:r>
    </w:p>
    <w:p w:rsidR="00950BA2" w:rsidRDefault="00950BA2" w:rsidP="00171F01">
      <w:pPr>
        <w:pStyle w:val="NoSpacing"/>
        <w:ind w:left="2880" w:hanging="2880"/>
      </w:pPr>
    </w:p>
    <w:p w:rsidR="00950BA2" w:rsidRDefault="00950BA2" w:rsidP="00950BA2">
      <w:pPr>
        <w:pStyle w:val="NoSpacing"/>
        <w:ind w:left="2880" w:hanging="2880"/>
      </w:pPr>
      <w:r>
        <w:t>________</w:t>
      </w:r>
      <w:proofErr w:type="gramStart"/>
      <w:r>
        <w:t>_  precise</w:t>
      </w:r>
      <w:proofErr w:type="gramEnd"/>
      <w:r>
        <w:t xml:space="preserve"> vocabulary</w:t>
      </w:r>
      <w:r>
        <w:tab/>
      </w:r>
      <w:r>
        <w:tab/>
        <w:t xml:space="preserve">f.  </w:t>
      </w:r>
      <w:proofErr w:type="gramStart"/>
      <w:r>
        <w:t>this</w:t>
      </w:r>
      <w:proofErr w:type="gramEnd"/>
      <w:r>
        <w:t xml:space="preserve"> type of sentence asks a question.  It is easily identified by the question </w:t>
      </w:r>
    </w:p>
    <w:p w:rsidR="00950BA2" w:rsidRDefault="00950BA2" w:rsidP="00950BA2">
      <w:pPr>
        <w:pStyle w:val="NoSpacing"/>
        <w:ind w:left="2880" w:hanging="2880"/>
      </w:pPr>
      <w:r>
        <w:t xml:space="preserve">                                                                             </w:t>
      </w:r>
      <w:proofErr w:type="gramStart"/>
      <w:r>
        <w:t>mark</w:t>
      </w:r>
      <w:proofErr w:type="gramEnd"/>
      <w:r>
        <w:t>.</w:t>
      </w:r>
    </w:p>
    <w:p w:rsidR="00950BA2" w:rsidRDefault="00950BA2" w:rsidP="00950BA2">
      <w:pPr>
        <w:pStyle w:val="NoSpacing"/>
        <w:ind w:left="2880" w:hanging="2880"/>
      </w:pPr>
      <w:r>
        <w:t>________</w:t>
      </w:r>
      <w:proofErr w:type="gramStart"/>
      <w:r>
        <w:t>_  modifiers</w:t>
      </w:r>
      <w:proofErr w:type="gramEnd"/>
      <w:r>
        <w:tab/>
      </w:r>
      <w:r>
        <w:tab/>
        <w:t xml:space="preserve">g.  </w:t>
      </w:r>
      <w:proofErr w:type="gramStart"/>
      <w:r>
        <w:t>these</w:t>
      </w:r>
      <w:proofErr w:type="gramEnd"/>
      <w:r>
        <w:t xml:space="preserve"> are words or phrases that do not modify anything in the sentence</w:t>
      </w:r>
    </w:p>
    <w:p w:rsidR="00950BA2" w:rsidRDefault="00950BA2" w:rsidP="00950BA2">
      <w:pPr>
        <w:pStyle w:val="NoSpacing"/>
        <w:ind w:left="2880" w:hanging="2880"/>
      </w:pPr>
    </w:p>
    <w:p w:rsidR="0060654F" w:rsidRDefault="00950BA2" w:rsidP="0060654F">
      <w:pPr>
        <w:pStyle w:val="NoSpacing"/>
        <w:ind w:left="2880" w:hanging="2880"/>
      </w:pPr>
      <w:r>
        <w:t>________</w:t>
      </w:r>
      <w:proofErr w:type="gramStart"/>
      <w:r>
        <w:t>_  dangling</w:t>
      </w:r>
      <w:proofErr w:type="gramEnd"/>
      <w:r>
        <w:t xml:space="preserve"> modifiers</w:t>
      </w:r>
      <w:r>
        <w:tab/>
      </w:r>
      <w:r>
        <w:tab/>
        <w:t xml:space="preserve">h.  </w:t>
      </w:r>
      <w:proofErr w:type="gramStart"/>
      <w:r>
        <w:t>this</w:t>
      </w:r>
      <w:proofErr w:type="gramEnd"/>
      <w:r>
        <w:t xml:space="preserve"> is th</w:t>
      </w:r>
      <w:r w:rsidR="0060654F">
        <w:t>e ability to realize</w:t>
      </w:r>
      <w:r>
        <w:t xml:space="preserve"> and interpret the graphic symbols for words. This </w:t>
      </w:r>
    </w:p>
    <w:p w:rsidR="00950BA2" w:rsidRDefault="0060654F" w:rsidP="0060654F">
      <w:pPr>
        <w:pStyle w:val="NoSpacing"/>
        <w:ind w:left="2880" w:hanging="2880"/>
      </w:pPr>
      <w:r>
        <w:t xml:space="preserve">                                                                              </w:t>
      </w:r>
      <w:proofErr w:type="gramStart"/>
      <w:r w:rsidR="00950BA2">
        <w:t>includes</w:t>
      </w:r>
      <w:proofErr w:type="gramEnd"/>
      <w:r w:rsidR="00950BA2">
        <w:t xml:space="preserve"> understanding its pronunciation.</w:t>
      </w:r>
    </w:p>
    <w:p w:rsidR="0060654F" w:rsidRDefault="0060654F" w:rsidP="0060654F">
      <w:pPr>
        <w:pStyle w:val="NoSpacing"/>
        <w:ind w:left="2880" w:hanging="2880"/>
      </w:pPr>
      <w:r>
        <w:t>________</w:t>
      </w:r>
      <w:proofErr w:type="gramStart"/>
      <w:r>
        <w:t>_  word</w:t>
      </w:r>
      <w:proofErr w:type="gramEnd"/>
      <w:r>
        <w:t xml:space="preserve"> recognition</w:t>
      </w:r>
      <w:r>
        <w:tab/>
      </w:r>
      <w:r>
        <w:tab/>
      </w:r>
      <w:proofErr w:type="spellStart"/>
      <w:r>
        <w:t>i</w:t>
      </w:r>
      <w:proofErr w:type="spellEnd"/>
      <w:r>
        <w:t xml:space="preserve">.  </w:t>
      </w:r>
      <w:proofErr w:type="gramStart"/>
      <w:r>
        <w:t>traditionally</w:t>
      </w:r>
      <w:proofErr w:type="gramEnd"/>
      <w:r>
        <w:t xml:space="preserve">, this has been used primarily to refer to the grammatical </w:t>
      </w:r>
    </w:p>
    <w:p w:rsidR="0060654F" w:rsidRDefault="0060654F" w:rsidP="0060654F">
      <w:pPr>
        <w:pStyle w:val="NoSpacing"/>
        <w:ind w:left="2880" w:firstLine="720"/>
      </w:pPr>
      <w:r>
        <w:t xml:space="preserve">     </w:t>
      </w:r>
      <w:proofErr w:type="gramStart"/>
      <w:r>
        <w:t>categories</w:t>
      </w:r>
      <w:proofErr w:type="gramEnd"/>
      <w:r>
        <w:t xml:space="preserve"> of masculine, feminine, and neuter</w:t>
      </w:r>
    </w:p>
    <w:p w:rsidR="0060654F" w:rsidRDefault="0060654F" w:rsidP="0060654F">
      <w:pPr>
        <w:pStyle w:val="NoSpacing"/>
      </w:pPr>
      <w:r>
        <w:t>________</w:t>
      </w:r>
      <w:proofErr w:type="gramStart"/>
      <w:r>
        <w:t>_  foreign</w:t>
      </w:r>
      <w:proofErr w:type="gramEnd"/>
      <w:r>
        <w:t xml:space="preserve"> words</w:t>
      </w:r>
      <w:r>
        <w:tab/>
      </w:r>
      <w:r>
        <w:tab/>
        <w:t xml:space="preserve">j.  </w:t>
      </w:r>
      <w:proofErr w:type="gramStart"/>
      <w:r>
        <w:t>this</w:t>
      </w:r>
      <w:proofErr w:type="gramEnd"/>
      <w:r>
        <w:t xml:space="preserve"> is a writing skill which allows the writer to choose words that exactly and </w:t>
      </w:r>
    </w:p>
    <w:p w:rsidR="0060654F" w:rsidRDefault="0060654F" w:rsidP="0060654F">
      <w:pPr>
        <w:pStyle w:val="NoSpacing"/>
        <w:ind w:left="2880" w:firstLine="720"/>
      </w:pPr>
      <w:r>
        <w:t xml:space="preserve">    </w:t>
      </w:r>
      <w:proofErr w:type="gramStart"/>
      <w:r>
        <w:t>accurately</w:t>
      </w:r>
      <w:proofErr w:type="gramEnd"/>
      <w:r>
        <w:t xml:space="preserve"> describe or reflect the writer’s meaning</w:t>
      </w:r>
    </w:p>
    <w:p w:rsidR="00171F01" w:rsidRDefault="00171F01" w:rsidP="00171F01">
      <w:pPr>
        <w:pStyle w:val="NoSpacing"/>
      </w:pPr>
    </w:p>
    <w:p w:rsidR="0060654F" w:rsidRDefault="0060654F" w:rsidP="00171F01">
      <w:pPr>
        <w:pStyle w:val="NoSpacing"/>
      </w:pPr>
    </w:p>
    <w:p w:rsidR="0060654F" w:rsidRDefault="0060654F" w:rsidP="00171F01">
      <w:pPr>
        <w:pStyle w:val="NoSpacing"/>
      </w:pPr>
    </w:p>
    <w:p w:rsidR="0060654F" w:rsidRDefault="0060654F" w:rsidP="00171F01">
      <w:pPr>
        <w:pStyle w:val="NoSpacing"/>
      </w:pPr>
    </w:p>
    <w:sectPr w:rsidR="0060654F" w:rsidSect="00171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824"/>
    <w:multiLevelType w:val="hybridMultilevel"/>
    <w:tmpl w:val="85BA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655D1"/>
    <w:multiLevelType w:val="hybridMultilevel"/>
    <w:tmpl w:val="2318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1F01"/>
    <w:rsid w:val="00171F01"/>
    <w:rsid w:val="00405C4D"/>
    <w:rsid w:val="0060654F"/>
    <w:rsid w:val="0095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dcterms:created xsi:type="dcterms:W3CDTF">2011-01-05T18:28:00Z</dcterms:created>
  <dcterms:modified xsi:type="dcterms:W3CDTF">2011-01-05T18:28:00Z</dcterms:modified>
</cp:coreProperties>
</file>