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D3" w:rsidRDefault="00763465" w:rsidP="00763465">
      <w:pPr>
        <w:jc w:val="center"/>
      </w:pPr>
      <w:r>
        <w:t>Julius Caesar – Test Three</w:t>
      </w:r>
    </w:p>
    <w:p w:rsidR="00763465" w:rsidRPr="00763465" w:rsidRDefault="00763465" w:rsidP="00763465">
      <w:pPr>
        <w:rPr>
          <w:sz w:val="18"/>
          <w:szCs w:val="18"/>
        </w:rPr>
      </w:pPr>
      <w:r>
        <w:rPr>
          <w:sz w:val="18"/>
          <w:szCs w:val="18"/>
        </w:rPr>
        <w:t>1.  Chart = 20 points</w:t>
      </w:r>
    </w:p>
    <w:tbl>
      <w:tblPr>
        <w:tblStyle w:val="TableGrid"/>
        <w:tblW w:w="0" w:type="auto"/>
        <w:tblLook w:val="04A0"/>
      </w:tblPr>
      <w:tblGrid>
        <w:gridCol w:w="4788"/>
        <w:gridCol w:w="4788"/>
      </w:tblGrid>
      <w:tr w:rsidR="00763465" w:rsidTr="00763465">
        <w:tc>
          <w:tcPr>
            <w:tcW w:w="4788" w:type="dxa"/>
          </w:tcPr>
          <w:p w:rsidR="00763465" w:rsidRPr="00763465" w:rsidRDefault="00763465" w:rsidP="00763465">
            <w:pPr>
              <w:rPr>
                <w:sz w:val="16"/>
                <w:szCs w:val="16"/>
              </w:rPr>
            </w:pPr>
            <w:r>
              <w:rPr>
                <w:sz w:val="16"/>
                <w:szCs w:val="16"/>
              </w:rPr>
              <w:t>Paraphrase Brutus’ speech to the Plebeians addressing the death of Caesar.</w:t>
            </w:r>
          </w:p>
        </w:tc>
        <w:tc>
          <w:tcPr>
            <w:tcW w:w="4788" w:type="dxa"/>
          </w:tcPr>
          <w:p w:rsidR="00763465" w:rsidRDefault="00763465" w:rsidP="00763465">
            <w:r>
              <w:rPr>
                <w:sz w:val="16"/>
                <w:szCs w:val="16"/>
              </w:rPr>
              <w:t>Paraphrase Antony’s speech to the Plebeians addressing the death of Caesar.</w:t>
            </w:r>
          </w:p>
        </w:tc>
      </w:tr>
      <w:tr w:rsidR="00763465" w:rsidTr="00763465">
        <w:tc>
          <w:tcPr>
            <w:tcW w:w="4788" w:type="dxa"/>
          </w:tcPr>
          <w:p w:rsidR="00763465" w:rsidRDefault="00763465" w:rsidP="00763465"/>
          <w:p w:rsidR="00763465" w:rsidRDefault="00763465" w:rsidP="00763465"/>
          <w:p w:rsidR="00763465" w:rsidRDefault="00763465" w:rsidP="00763465"/>
          <w:p w:rsidR="00763465" w:rsidRDefault="00763465" w:rsidP="00763465"/>
          <w:p w:rsidR="00763465" w:rsidRDefault="00763465" w:rsidP="00763465"/>
          <w:p w:rsidR="00763465" w:rsidRDefault="00763465" w:rsidP="00763465"/>
        </w:tc>
        <w:tc>
          <w:tcPr>
            <w:tcW w:w="4788" w:type="dxa"/>
          </w:tcPr>
          <w:p w:rsidR="00763465" w:rsidRDefault="00763465" w:rsidP="00763465"/>
        </w:tc>
      </w:tr>
      <w:tr w:rsidR="00763465" w:rsidTr="00763465">
        <w:tc>
          <w:tcPr>
            <w:tcW w:w="4788" w:type="dxa"/>
          </w:tcPr>
          <w:p w:rsidR="00763465" w:rsidRPr="00763465" w:rsidRDefault="00763465" w:rsidP="00763465">
            <w:pPr>
              <w:rPr>
                <w:sz w:val="16"/>
                <w:szCs w:val="16"/>
              </w:rPr>
            </w:pPr>
            <w:r>
              <w:rPr>
                <w:sz w:val="16"/>
                <w:szCs w:val="16"/>
              </w:rPr>
              <w:t>How did the Plebeians react to Brutus’ speech?</w:t>
            </w:r>
          </w:p>
        </w:tc>
        <w:tc>
          <w:tcPr>
            <w:tcW w:w="4788" w:type="dxa"/>
          </w:tcPr>
          <w:p w:rsidR="00763465" w:rsidRDefault="00763465" w:rsidP="00763465">
            <w:r>
              <w:rPr>
                <w:sz w:val="16"/>
                <w:szCs w:val="16"/>
              </w:rPr>
              <w:t>How did the Plebeians react to Brutus’ speech?</w:t>
            </w:r>
          </w:p>
        </w:tc>
      </w:tr>
      <w:tr w:rsidR="00763465" w:rsidTr="00763465">
        <w:tc>
          <w:tcPr>
            <w:tcW w:w="4788" w:type="dxa"/>
            <w:tcBorders>
              <w:bottom w:val="single" w:sz="4" w:space="0" w:color="auto"/>
            </w:tcBorders>
          </w:tcPr>
          <w:p w:rsidR="00763465" w:rsidRDefault="00763465" w:rsidP="00763465">
            <w:pPr>
              <w:rPr>
                <w:sz w:val="16"/>
                <w:szCs w:val="16"/>
              </w:rPr>
            </w:pPr>
          </w:p>
          <w:p w:rsidR="00763465" w:rsidRDefault="00763465" w:rsidP="00763465">
            <w:pPr>
              <w:rPr>
                <w:sz w:val="16"/>
                <w:szCs w:val="16"/>
              </w:rPr>
            </w:pPr>
          </w:p>
          <w:p w:rsidR="00763465" w:rsidRDefault="00763465" w:rsidP="00763465">
            <w:pPr>
              <w:rPr>
                <w:sz w:val="16"/>
                <w:szCs w:val="16"/>
              </w:rPr>
            </w:pPr>
          </w:p>
          <w:p w:rsidR="00763465" w:rsidRDefault="00763465" w:rsidP="00763465">
            <w:pPr>
              <w:rPr>
                <w:sz w:val="16"/>
                <w:szCs w:val="16"/>
              </w:rPr>
            </w:pPr>
          </w:p>
        </w:tc>
        <w:tc>
          <w:tcPr>
            <w:tcW w:w="4788" w:type="dxa"/>
          </w:tcPr>
          <w:p w:rsidR="00763465" w:rsidRDefault="00763465" w:rsidP="00763465">
            <w:pPr>
              <w:rPr>
                <w:sz w:val="16"/>
                <w:szCs w:val="16"/>
              </w:rPr>
            </w:pPr>
          </w:p>
        </w:tc>
      </w:tr>
      <w:tr w:rsidR="00763465" w:rsidTr="00763465">
        <w:tc>
          <w:tcPr>
            <w:tcW w:w="4788" w:type="dxa"/>
            <w:tcBorders>
              <w:right w:val="nil"/>
            </w:tcBorders>
          </w:tcPr>
          <w:p w:rsidR="00763465" w:rsidRDefault="00763465" w:rsidP="00763465">
            <w:pPr>
              <w:rPr>
                <w:sz w:val="16"/>
                <w:szCs w:val="16"/>
              </w:rPr>
            </w:pPr>
          </w:p>
          <w:p w:rsidR="00763465" w:rsidRDefault="00763465" w:rsidP="00763465">
            <w:pPr>
              <w:rPr>
                <w:sz w:val="16"/>
                <w:szCs w:val="16"/>
              </w:rPr>
            </w:pPr>
            <w:r>
              <w:rPr>
                <w:sz w:val="16"/>
                <w:szCs w:val="16"/>
              </w:rPr>
              <w:t xml:space="preserve">What is one word that you think BEST describes the Plebeians? </w:t>
            </w:r>
          </w:p>
          <w:p w:rsidR="00763465" w:rsidRDefault="00763465" w:rsidP="00763465">
            <w:pPr>
              <w:rPr>
                <w:sz w:val="16"/>
                <w:szCs w:val="16"/>
              </w:rPr>
            </w:pPr>
          </w:p>
        </w:tc>
        <w:tc>
          <w:tcPr>
            <w:tcW w:w="4788" w:type="dxa"/>
            <w:tcBorders>
              <w:left w:val="nil"/>
            </w:tcBorders>
          </w:tcPr>
          <w:p w:rsidR="00763465" w:rsidRDefault="00763465" w:rsidP="00763465">
            <w:pPr>
              <w:rPr>
                <w:sz w:val="16"/>
                <w:szCs w:val="16"/>
              </w:rPr>
            </w:pPr>
          </w:p>
          <w:p w:rsidR="00763465" w:rsidRDefault="00763465" w:rsidP="00763465">
            <w:pPr>
              <w:rPr>
                <w:sz w:val="16"/>
                <w:szCs w:val="16"/>
              </w:rPr>
            </w:pPr>
            <w:r>
              <w:rPr>
                <w:sz w:val="16"/>
                <w:szCs w:val="16"/>
              </w:rPr>
              <w:t>__________________________</w:t>
            </w:r>
          </w:p>
        </w:tc>
      </w:tr>
    </w:tbl>
    <w:p w:rsidR="00763465" w:rsidRDefault="00763465" w:rsidP="00763465"/>
    <w:p w:rsidR="00923F49" w:rsidRDefault="00923F49" w:rsidP="00763465">
      <w:r>
        <w:t>Short Answer Questions = 10 points each</w:t>
      </w:r>
    </w:p>
    <w:p w:rsidR="00763465" w:rsidRDefault="00763465" w:rsidP="00763465">
      <w:pPr>
        <w:pStyle w:val="NoSpacing"/>
      </w:pPr>
      <w:r>
        <w:t>2.  Describe one technique of persuasion/rhetoric that Antony uses in his speech.</w:t>
      </w:r>
    </w:p>
    <w:p w:rsidR="00763465" w:rsidRDefault="00763465" w:rsidP="0076346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63465" w:rsidRDefault="00763465" w:rsidP="00763465">
      <w:pPr>
        <w:pStyle w:val="NoSpacing"/>
      </w:pPr>
      <w:r>
        <w:t>3.  Antony reads Caesar’s will to the people.  What does it say?</w:t>
      </w:r>
    </w:p>
    <w:p w:rsidR="00763465" w:rsidRDefault="00763465" w:rsidP="00763465">
      <w:pPr>
        <w:pStyle w:val="NoSpacing"/>
      </w:pPr>
      <w:r>
        <w:t>__________________________________________________________________________________________________________________________________________________________________________</w:t>
      </w:r>
    </w:p>
    <w:p w:rsidR="00763465" w:rsidRDefault="00763465" w:rsidP="00763465">
      <w:pPr>
        <w:pStyle w:val="NoSpacing"/>
      </w:pPr>
      <w:r>
        <w:t>4.  Antony refers repetitively to Brutus as an “honorable man.” Why?</w:t>
      </w:r>
    </w:p>
    <w:p w:rsidR="00763465" w:rsidRDefault="00763465" w:rsidP="0076346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63465" w:rsidRDefault="00763465" w:rsidP="00763465">
      <w:pPr>
        <w:pStyle w:val="NoSpacing"/>
      </w:pPr>
      <w:r>
        <w:t xml:space="preserve">5.  What is </w:t>
      </w:r>
      <w:proofErr w:type="spellStart"/>
      <w:r>
        <w:t>Octavius</w:t>
      </w:r>
      <w:proofErr w:type="spellEnd"/>
      <w:r>
        <w:t>’ relationship to Caesar? _________________________________________________</w:t>
      </w:r>
    </w:p>
    <w:p w:rsidR="00763465" w:rsidRDefault="00763465" w:rsidP="00763465">
      <w:pPr>
        <w:pStyle w:val="NoSpacing"/>
      </w:pPr>
      <w:r>
        <w:t xml:space="preserve">6.  </w:t>
      </w:r>
      <w:r w:rsidR="00923F49">
        <w:t xml:space="preserve">Describe the crowd that captures </w:t>
      </w:r>
      <w:proofErr w:type="spellStart"/>
      <w:r w:rsidR="00923F49">
        <w:t>Cinna</w:t>
      </w:r>
      <w:proofErr w:type="spellEnd"/>
      <w:r w:rsidR="00923F49">
        <w:t xml:space="preserve"> the poet. __________________________________________</w:t>
      </w:r>
    </w:p>
    <w:p w:rsidR="00923F49" w:rsidRDefault="00923F49" w:rsidP="00763465">
      <w:pPr>
        <w:pStyle w:val="NoSpacing"/>
      </w:pPr>
      <w:r>
        <w:t>__________________________________________________________________________________________________________________________________________________________________________</w:t>
      </w:r>
    </w:p>
    <w:p w:rsidR="00923F49" w:rsidRDefault="00923F49" w:rsidP="00763465">
      <w:pPr>
        <w:pStyle w:val="NoSpacing"/>
      </w:pPr>
      <w:r>
        <w:t xml:space="preserve">      Why do you think this crowd behaves this way? Consider the mob mentality. </w:t>
      </w:r>
    </w:p>
    <w:p w:rsidR="00923F49" w:rsidRDefault="00923F49" w:rsidP="00763465">
      <w:pPr>
        <w:pStyle w:val="NoSpacing"/>
      </w:pPr>
      <w:r>
        <w:t>__________________________________________________________________________________________________________________________________________________________________________</w:t>
      </w:r>
    </w:p>
    <w:p w:rsidR="00923F49" w:rsidRDefault="00923F49" w:rsidP="00763465">
      <w:pPr>
        <w:pStyle w:val="NoSpacing"/>
      </w:pPr>
      <w:r>
        <w:t xml:space="preserve">7.  What happens during the year and a half between Act II and Act III? </w:t>
      </w:r>
    </w:p>
    <w:p w:rsidR="00923F49" w:rsidRDefault="00923F49" w:rsidP="00763465">
      <w:pPr>
        <w:pStyle w:val="NoSpacing"/>
      </w:pPr>
      <w:r>
        <w:t>__________________________________________________________________________________________________________________________________________________________________________</w:t>
      </w:r>
    </w:p>
    <w:p w:rsidR="00923F49" w:rsidRDefault="00923F49" w:rsidP="00763465">
      <w:pPr>
        <w:pStyle w:val="NoSpacing"/>
      </w:pPr>
      <w:r>
        <w:t xml:space="preserve">8.  What are Antony, Lepidus, and </w:t>
      </w:r>
      <w:proofErr w:type="spellStart"/>
      <w:r>
        <w:t>Octavius</w:t>
      </w:r>
      <w:proofErr w:type="spellEnd"/>
      <w:r>
        <w:t xml:space="preserve"> planning to do with the senators? Why? </w:t>
      </w:r>
    </w:p>
    <w:p w:rsidR="00923F49" w:rsidRDefault="00923F49" w:rsidP="00763465">
      <w:pPr>
        <w:pStyle w:val="NoSpacing"/>
      </w:pPr>
      <w:r>
        <w:t>__________________________________________________________________________________________________________________________________________________________________________</w:t>
      </w:r>
    </w:p>
    <w:p w:rsidR="00923F49" w:rsidRDefault="00923F49" w:rsidP="00763465">
      <w:pPr>
        <w:pStyle w:val="NoSpacing"/>
      </w:pPr>
      <w:r>
        <w:t>9.  Brutus states later in the play that he was always treated well by his men and that he in return always treated them well.  Can Antony say this?  Give an example. 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23F49" w:rsidSect="00923F49">
      <w:headerReference w:type="default" r:id="rId7"/>
      <w:pgSz w:w="12240" w:h="15840"/>
      <w:pgMar w:top="72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139" w:rsidRDefault="00837139" w:rsidP="00923F49">
      <w:pPr>
        <w:spacing w:after="0" w:line="240" w:lineRule="auto"/>
      </w:pPr>
      <w:r>
        <w:separator/>
      </w:r>
    </w:p>
  </w:endnote>
  <w:endnote w:type="continuationSeparator" w:id="0">
    <w:p w:rsidR="00837139" w:rsidRDefault="00837139" w:rsidP="00923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139" w:rsidRDefault="00837139" w:rsidP="00923F49">
      <w:pPr>
        <w:spacing w:after="0" w:line="240" w:lineRule="auto"/>
      </w:pPr>
      <w:r>
        <w:separator/>
      </w:r>
    </w:p>
  </w:footnote>
  <w:footnote w:type="continuationSeparator" w:id="0">
    <w:p w:rsidR="00837139" w:rsidRDefault="00837139" w:rsidP="00923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49" w:rsidRDefault="00923F49">
    <w:pPr>
      <w:pStyle w:val="Header"/>
    </w:pPr>
    <w:r>
      <w:t>NAME _________________________________________</w:t>
    </w:r>
  </w:p>
  <w:p w:rsidR="00923F49" w:rsidRDefault="00923F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8609D"/>
    <w:multiLevelType w:val="hybridMultilevel"/>
    <w:tmpl w:val="46B4B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3465"/>
    <w:rsid w:val="00763465"/>
    <w:rsid w:val="00837139"/>
    <w:rsid w:val="00923F49"/>
    <w:rsid w:val="00A70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65"/>
    <w:pPr>
      <w:ind w:left="720"/>
      <w:contextualSpacing/>
    </w:pPr>
  </w:style>
  <w:style w:type="table" w:styleId="TableGrid">
    <w:name w:val="Table Grid"/>
    <w:basedOn w:val="TableNormal"/>
    <w:uiPriority w:val="59"/>
    <w:rsid w:val="00763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63465"/>
    <w:pPr>
      <w:spacing w:after="0" w:line="240" w:lineRule="auto"/>
    </w:pPr>
  </w:style>
  <w:style w:type="paragraph" w:styleId="Header">
    <w:name w:val="header"/>
    <w:basedOn w:val="Normal"/>
    <w:link w:val="HeaderChar"/>
    <w:uiPriority w:val="99"/>
    <w:unhideWhenUsed/>
    <w:rsid w:val="00923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49"/>
  </w:style>
  <w:style w:type="paragraph" w:styleId="Footer">
    <w:name w:val="footer"/>
    <w:basedOn w:val="Normal"/>
    <w:link w:val="FooterChar"/>
    <w:uiPriority w:val="99"/>
    <w:semiHidden/>
    <w:unhideWhenUsed/>
    <w:rsid w:val="00923F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F49"/>
  </w:style>
  <w:style w:type="paragraph" w:styleId="BalloonText">
    <w:name w:val="Balloon Text"/>
    <w:basedOn w:val="Normal"/>
    <w:link w:val="BalloonTextChar"/>
    <w:uiPriority w:val="99"/>
    <w:semiHidden/>
    <w:unhideWhenUsed/>
    <w:rsid w:val="0092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dcterms:created xsi:type="dcterms:W3CDTF">2011-05-19T20:11:00Z</dcterms:created>
  <dcterms:modified xsi:type="dcterms:W3CDTF">2011-05-19T20:27:00Z</dcterms:modified>
</cp:coreProperties>
</file>